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/>
          <w:color w:val="000000"/>
          <w:sz w:val="28"/>
          <w:szCs w:val="28"/>
        </w:rPr>
      </w:pPr>
    </w:p>
    <w:p>
      <w:pPr>
        <w:spacing w:line="360" w:lineRule="auto"/>
        <w:rPr>
          <w:rFonts w:ascii="仿宋_GB2312"/>
          <w:color w:val="000000"/>
          <w:sz w:val="28"/>
          <w:szCs w:val="28"/>
        </w:rPr>
      </w:pPr>
    </w:p>
    <w:p>
      <w:pPr>
        <w:jc w:val="center"/>
        <w:rPr>
          <w:rFonts w:ascii="黑体" w:hAnsi="宋体" w:eastAsia="黑体"/>
          <w:bCs/>
          <w:sz w:val="44"/>
          <w:szCs w:val="44"/>
        </w:rPr>
      </w:pPr>
      <w:r>
        <w:rPr>
          <w:rFonts w:hint="eastAsia" w:ascii="黑体" w:hAnsi="宋体" w:eastAsia="黑体"/>
          <w:bCs/>
          <w:sz w:val="44"/>
          <w:szCs w:val="44"/>
          <w:lang w:eastAsia="zh-CN"/>
        </w:rPr>
        <w:t>南京邮电</w:t>
      </w:r>
      <w:r>
        <w:rPr>
          <w:rFonts w:hint="eastAsia" w:ascii="黑体" w:hAnsi="宋体" w:eastAsia="黑体"/>
          <w:bCs/>
          <w:sz w:val="44"/>
          <w:szCs w:val="44"/>
        </w:rPr>
        <w:t>大学优秀基层教学组织</w:t>
      </w:r>
    </w:p>
    <w:p>
      <w:pPr>
        <w:spacing w:before="240" w:beforeLines="100"/>
        <w:jc w:val="center"/>
        <w:rPr>
          <w:rFonts w:ascii="黑体" w:hAnsi="宋体" w:eastAsia="黑体"/>
          <w:bCs/>
          <w:sz w:val="44"/>
          <w:szCs w:val="44"/>
        </w:rPr>
      </w:pPr>
      <w:r>
        <w:rPr>
          <w:rFonts w:hint="eastAsia" w:ascii="黑体" w:hAnsi="宋体" w:eastAsia="黑体"/>
          <w:bCs/>
          <w:sz w:val="44"/>
          <w:szCs w:val="44"/>
        </w:rPr>
        <w:t>申  报  表</w:t>
      </w:r>
    </w:p>
    <w:p>
      <w:pPr>
        <w:ind w:firstLine="600" w:firstLineChars="200"/>
      </w:pPr>
    </w:p>
    <w:p>
      <w:pPr>
        <w:ind w:firstLine="600" w:firstLineChars="200"/>
      </w:pPr>
    </w:p>
    <w:tbl>
      <w:tblPr>
        <w:tblStyle w:val="4"/>
        <w:tblW w:w="7350" w:type="dxa"/>
        <w:tblInd w:w="9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630"/>
        <w:gridCol w:w="4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教学组织名称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：</w:t>
            </w:r>
          </w:p>
        </w:tc>
        <w:tc>
          <w:tcPr>
            <w:tcW w:w="4515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rPr>
                <w:rFonts w:ascii="宋体" w:hAnsi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负责人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：</w:t>
            </w:r>
          </w:p>
        </w:tc>
        <w:tc>
          <w:tcPr>
            <w:tcW w:w="4515" w:type="dxa"/>
            <w:tcBorders>
              <w:left w:val="nil"/>
              <w:right w:val="nil"/>
            </w:tcBorders>
            <w:vAlign w:val="bottom"/>
          </w:tcPr>
          <w:p>
            <w:pPr>
              <w:rPr>
                <w:rFonts w:ascii="宋体" w:hAnsi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exact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联系电话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：</w:t>
            </w:r>
          </w:p>
        </w:tc>
        <w:tc>
          <w:tcPr>
            <w:tcW w:w="4515" w:type="dxa"/>
            <w:tcBorders>
              <w:left w:val="nil"/>
              <w:right w:val="nil"/>
            </w:tcBorders>
            <w:vAlign w:val="bottom"/>
          </w:tcPr>
          <w:p>
            <w:pPr>
              <w:rPr>
                <w:rFonts w:ascii="宋体" w:hAnsi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exact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推荐学院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：</w:t>
            </w:r>
          </w:p>
        </w:tc>
        <w:tc>
          <w:tcPr>
            <w:tcW w:w="4515" w:type="dxa"/>
            <w:tcBorders>
              <w:left w:val="nil"/>
              <w:right w:val="nil"/>
            </w:tcBorders>
            <w:vAlign w:val="bottom"/>
          </w:tcPr>
          <w:p>
            <w:pPr>
              <w:rPr>
                <w:rFonts w:ascii="宋体" w:hAnsi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exact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成立时间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：</w:t>
            </w:r>
          </w:p>
        </w:tc>
        <w:tc>
          <w:tcPr>
            <w:tcW w:w="4515" w:type="dxa"/>
            <w:tcBorders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rFonts w:ascii="宋体" w:hAnsi="宋体"/>
                <w:sz w:val="32"/>
              </w:rPr>
            </w:pPr>
          </w:p>
        </w:tc>
      </w:tr>
    </w:tbl>
    <w:p>
      <w:pPr>
        <w:ind w:firstLine="560" w:firstLineChars="200"/>
        <w:rPr>
          <w:sz w:val="28"/>
        </w:rPr>
      </w:pPr>
    </w:p>
    <w:p>
      <w:pPr>
        <w:ind w:firstLine="600" w:firstLineChars="200"/>
      </w:pPr>
    </w:p>
    <w:p>
      <w:pPr>
        <w:ind w:firstLine="600" w:firstLineChars="200"/>
      </w:pPr>
    </w:p>
    <w:p>
      <w:pPr>
        <w:ind w:firstLine="600" w:firstLineChars="200"/>
      </w:pPr>
    </w:p>
    <w:p>
      <w:pPr>
        <w:ind w:firstLine="600" w:firstLineChars="200"/>
      </w:pPr>
    </w:p>
    <w:p>
      <w:pPr>
        <w:ind w:firstLine="600" w:firstLineChars="200"/>
      </w:pPr>
    </w:p>
    <w:p>
      <w:pPr>
        <w:ind w:firstLine="600" w:firstLineChars="200"/>
      </w:pPr>
    </w:p>
    <w:p>
      <w:pPr>
        <w:ind w:firstLine="640" w:firstLineChars="200"/>
        <w:jc w:val="center"/>
        <w:rPr>
          <w:rFonts w:hint="eastAsia" w:ascii="宋体" w:hAnsi="宋体" w:eastAsia="仿宋_GB2312"/>
          <w:sz w:val="32"/>
          <w:lang w:eastAsia="zh-CN"/>
        </w:rPr>
      </w:pPr>
      <w:r>
        <w:rPr>
          <w:rFonts w:hint="eastAsia" w:ascii="宋体" w:hAnsi="宋体"/>
          <w:sz w:val="32"/>
          <w:lang w:eastAsia="zh-CN"/>
        </w:rPr>
        <w:t>南京邮电</w:t>
      </w:r>
      <w:r>
        <w:rPr>
          <w:rFonts w:hint="eastAsia" w:ascii="宋体" w:hAnsi="宋体"/>
          <w:sz w:val="32"/>
        </w:rPr>
        <w:t>大学教务处</w:t>
      </w:r>
      <w:r>
        <w:rPr>
          <w:rFonts w:hint="eastAsia" w:ascii="宋体" w:hAnsi="宋体"/>
          <w:sz w:val="32"/>
          <w:lang w:eastAsia="zh-CN"/>
        </w:rPr>
        <w:t>（教师教学发展中心）</w:t>
      </w:r>
    </w:p>
    <w:p>
      <w:pPr>
        <w:jc w:val="center"/>
        <w:rPr>
          <w:rFonts w:ascii="楷体_GB2312" w:eastAsia="楷体_GB2312"/>
          <w:color w:val="000000"/>
          <w:sz w:val="28"/>
          <w:szCs w:val="28"/>
        </w:rPr>
      </w:pPr>
    </w:p>
    <w:p>
      <w:pPr>
        <w:jc w:val="center"/>
        <w:rPr>
          <w:rFonts w:ascii="楷体_GB2312" w:eastAsia="楷体_GB2312"/>
          <w:color w:val="000000"/>
          <w:sz w:val="28"/>
          <w:szCs w:val="28"/>
        </w:rPr>
      </w:pPr>
    </w:p>
    <w:p>
      <w:pPr>
        <w:jc w:val="center"/>
        <w:rPr>
          <w:rFonts w:hint="eastAsia" w:ascii="楷体_GB2312" w:eastAsia="楷体_GB2312"/>
          <w:color w:val="000000"/>
          <w:sz w:val="28"/>
          <w:szCs w:val="28"/>
        </w:rPr>
      </w:pPr>
    </w:p>
    <w:p>
      <w:pPr>
        <w:jc w:val="center"/>
        <w:rPr>
          <w:rFonts w:ascii="楷体_GB2312" w:eastAsia="楷体_GB2312"/>
          <w:color w:val="000000"/>
          <w:sz w:val="28"/>
          <w:szCs w:val="28"/>
        </w:rPr>
      </w:pPr>
    </w:p>
    <w:p>
      <w:pPr>
        <w:snapToGrid w:val="0"/>
        <w:jc w:val="center"/>
        <w:rPr>
          <w:rFonts w:ascii="仿宋_GB2312" w:eastAsia="方正小标宋简体"/>
          <w:bCs/>
          <w:color w:val="000000"/>
          <w:spacing w:val="40"/>
          <w:sz w:val="44"/>
          <w:szCs w:val="44"/>
        </w:rPr>
      </w:pPr>
      <w:r>
        <w:rPr>
          <w:rFonts w:hint="eastAsia" w:ascii="仿宋_GB2312" w:eastAsia="方正小标宋简体"/>
          <w:bCs/>
          <w:color w:val="000000"/>
          <w:spacing w:val="40"/>
          <w:sz w:val="44"/>
          <w:szCs w:val="44"/>
        </w:rPr>
        <w:t>填 表 说 明</w:t>
      </w:r>
    </w:p>
    <w:p>
      <w:pPr>
        <w:tabs>
          <w:tab w:val="left" w:pos="2977"/>
        </w:tabs>
        <w:ind w:firstLine="600" w:firstLineChars="200"/>
        <w:jc w:val="left"/>
        <w:rPr>
          <w:rFonts w:ascii="仿宋_GB2312" w:hAnsi="仿宋"/>
          <w:color w:val="000000"/>
          <w:szCs w:val="30"/>
        </w:rPr>
      </w:pPr>
    </w:p>
    <w:p>
      <w:pPr>
        <w:spacing w:line="560" w:lineRule="exact"/>
        <w:ind w:firstLine="600" w:firstLineChars="200"/>
        <w:rPr>
          <w:rFonts w:ascii="仿宋" w:hAnsi="仿宋" w:eastAsia="仿宋"/>
          <w:bCs/>
          <w:szCs w:val="32"/>
        </w:rPr>
      </w:pPr>
      <w:r>
        <w:rPr>
          <w:rFonts w:hint="eastAsia" w:ascii="仿宋" w:hAnsi="仿宋" w:eastAsia="仿宋"/>
          <w:bCs/>
          <w:szCs w:val="32"/>
        </w:rPr>
        <w:t>1. 申报书由推荐单位通知拟推荐的基层教学组织填写。所填内容必须真实、可靠，如发现虚假信息，将取消其参评优秀基层教学组织的资格。</w:t>
      </w:r>
    </w:p>
    <w:p>
      <w:pPr>
        <w:spacing w:line="560" w:lineRule="exact"/>
        <w:ind w:firstLine="600" w:firstLineChars="200"/>
        <w:jc w:val="left"/>
        <w:rPr>
          <w:rFonts w:ascii="仿宋" w:hAnsi="仿宋" w:eastAsia="仿宋"/>
          <w:bCs/>
          <w:szCs w:val="32"/>
        </w:rPr>
      </w:pPr>
      <w:r>
        <w:rPr>
          <w:rFonts w:hint="eastAsia" w:ascii="仿宋" w:hAnsi="仿宋" w:eastAsia="仿宋"/>
          <w:bCs/>
          <w:szCs w:val="32"/>
        </w:rPr>
        <w:t>2. 表格中所涉及的项目、奖励、教材等数据，除特别说明外，统计</w:t>
      </w:r>
      <w:r>
        <w:rPr>
          <w:rFonts w:hint="eastAsia" w:ascii="仿宋" w:hAnsi="仿宋" w:eastAsia="仿宋"/>
          <w:bCs/>
          <w:szCs w:val="32"/>
          <w:lang w:eastAsia="zh-CN"/>
        </w:rPr>
        <w:t>起始时间是</w:t>
      </w:r>
      <w:r>
        <w:rPr>
          <w:rFonts w:hint="eastAsia" w:ascii="仿宋" w:hAnsi="仿宋" w:eastAsia="仿宋"/>
          <w:bCs/>
          <w:szCs w:val="32"/>
          <w:lang w:val="en-US" w:eastAsia="zh-CN"/>
        </w:rPr>
        <w:t>2019年9月1日，截至时间为2021年10月31日</w:t>
      </w:r>
      <w:r>
        <w:rPr>
          <w:rFonts w:hint="eastAsia" w:ascii="仿宋" w:hAnsi="仿宋" w:eastAsia="仿宋"/>
          <w:bCs/>
          <w:szCs w:val="32"/>
        </w:rPr>
        <w:t>。</w:t>
      </w:r>
    </w:p>
    <w:p>
      <w:pPr>
        <w:spacing w:line="560" w:lineRule="exact"/>
        <w:ind w:firstLine="60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Cs/>
          <w:szCs w:val="32"/>
        </w:rPr>
        <w:t>3. 如表格篇幅不够，可自行调整排版或另附页，合订于表格后平装成册。</w:t>
      </w:r>
    </w:p>
    <w:p>
      <w:pPr>
        <w:spacing w:line="560" w:lineRule="exact"/>
        <w:ind w:right="-61" w:firstLine="585"/>
        <w:rPr>
          <w:rFonts w:ascii="仿宋_GB2312" w:hAnsi="仿宋"/>
          <w:color w:val="000000"/>
          <w:szCs w:val="32"/>
        </w:rPr>
      </w:pPr>
    </w:p>
    <w:p>
      <w:pPr>
        <w:ind w:right="-61" w:firstLine="585"/>
        <w:rPr>
          <w:rFonts w:ascii="仿宋_GB2312" w:hAnsi="仿宋"/>
          <w:color w:val="000000"/>
          <w:szCs w:val="30"/>
        </w:rPr>
      </w:pPr>
    </w:p>
    <w:p>
      <w:pPr>
        <w:ind w:right="-61" w:firstLine="585"/>
        <w:rPr>
          <w:rFonts w:ascii="仿宋_GB2312" w:hAnsi="仿宋"/>
          <w:color w:val="000000"/>
          <w:szCs w:val="30"/>
        </w:rPr>
      </w:pPr>
    </w:p>
    <w:p>
      <w:pPr>
        <w:ind w:right="-61" w:firstLine="585"/>
        <w:rPr>
          <w:rFonts w:ascii="仿宋_GB2312" w:hAnsi="仿宋"/>
          <w:color w:val="000000"/>
          <w:szCs w:val="30"/>
        </w:rPr>
      </w:pPr>
    </w:p>
    <w:p>
      <w:pPr>
        <w:ind w:right="-61" w:firstLine="585"/>
        <w:rPr>
          <w:rFonts w:ascii="仿宋_GB2312" w:hAnsi="仿宋"/>
          <w:color w:val="000000"/>
          <w:szCs w:val="30"/>
        </w:rPr>
      </w:pPr>
    </w:p>
    <w:p>
      <w:pPr>
        <w:ind w:right="-61" w:firstLine="585"/>
        <w:rPr>
          <w:rFonts w:ascii="仿宋_GB2312" w:hAnsi="仿宋"/>
          <w:color w:val="000000"/>
          <w:szCs w:val="30"/>
        </w:rPr>
      </w:pPr>
    </w:p>
    <w:p>
      <w:pPr>
        <w:ind w:right="-61" w:firstLine="585"/>
        <w:rPr>
          <w:rFonts w:ascii="仿宋_GB2312" w:hAnsi="仿宋"/>
          <w:color w:val="000000"/>
          <w:szCs w:val="30"/>
        </w:rPr>
      </w:pPr>
    </w:p>
    <w:p>
      <w:pPr>
        <w:ind w:right="-61" w:firstLine="585"/>
        <w:rPr>
          <w:rFonts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ascii="仿宋" w:hAnsi="仿宋" w:eastAsia="仿宋"/>
          <w:color w:val="000000"/>
          <w:sz w:val="28"/>
          <w:szCs w:val="24"/>
        </w:rPr>
      </w:pPr>
    </w:p>
    <w:p>
      <w:pPr>
        <w:ind w:right="-61"/>
        <w:rPr>
          <w:rFonts w:ascii="仿宋" w:hAnsi="仿宋" w:eastAsia="仿宋"/>
          <w:color w:val="000000"/>
          <w:sz w:val="28"/>
          <w:szCs w:val="24"/>
        </w:rPr>
      </w:pPr>
    </w:p>
    <w:p>
      <w:pPr>
        <w:widowControl/>
        <w:jc w:val="left"/>
        <w:rPr>
          <w:rFonts w:ascii="黑体" w:hAnsi="黑体" w:eastAsia="黑体"/>
          <w:color w:val="000000"/>
          <w:szCs w:val="32"/>
        </w:rPr>
      </w:pPr>
      <w:r>
        <w:rPr>
          <w:rFonts w:ascii="黑体" w:hAnsi="黑体" w:eastAsia="黑体"/>
          <w:color w:val="000000"/>
          <w:szCs w:val="32"/>
        </w:rPr>
        <w:br w:type="page"/>
      </w:r>
    </w:p>
    <w:p>
      <w:pPr>
        <w:spacing w:line="560" w:lineRule="exact"/>
        <w:ind w:right="-62"/>
        <w:rPr>
          <w:rFonts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t>一、总体情况</w:t>
      </w:r>
    </w:p>
    <w:p>
      <w:pPr>
        <w:spacing w:line="560" w:lineRule="exact"/>
        <w:ind w:right="-62"/>
        <w:rPr>
          <w:rFonts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t>1.基本概况</w:t>
      </w:r>
    </w:p>
    <w:tbl>
      <w:tblPr>
        <w:tblStyle w:val="4"/>
        <w:tblW w:w="8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566"/>
        <w:gridCol w:w="173"/>
        <w:gridCol w:w="472"/>
        <w:gridCol w:w="914"/>
        <w:gridCol w:w="331"/>
        <w:gridCol w:w="236"/>
        <w:gridCol w:w="850"/>
        <w:gridCol w:w="29"/>
        <w:gridCol w:w="113"/>
        <w:gridCol w:w="551"/>
        <w:gridCol w:w="300"/>
        <w:gridCol w:w="567"/>
        <w:gridCol w:w="159"/>
        <w:gridCol w:w="408"/>
        <w:gridCol w:w="345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1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基层教学组织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>名称</w:t>
            </w:r>
          </w:p>
        </w:tc>
        <w:tc>
          <w:tcPr>
            <w:tcW w:w="2360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90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设立时间</w:t>
            </w:r>
          </w:p>
        </w:tc>
        <w:tc>
          <w:tcPr>
            <w:tcW w:w="253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1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教师总数（人）</w:t>
            </w:r>
          </w:p>
        </w:tc>
        <w:tc>
          <w:tcPr>
            <w:tcW w:w="2360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90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组织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模式</w:t>
            </w:r>
          </w:p>
        </w:tc>
        <w:tc>
          <w:tcPr>
            <w:tcW w:w="253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10" w:type="dxa"/>
            <w:gridSpan w:val="4"/>
            <w:vAlign w:val="center"/>
          </w:tcPr>
          <w:p>
            <w:pPr>
              <w:spacing w:line="340" w:lineRule="exact"/>
              <w:ind w:left="-150" w:leftChars="-50" w:right="-15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年度运行经费</w:t>
            </w:r>
          </w:p>
        </w:tc>
        <w:tc>
          <w:tcPr>
            <w:tcW w:w="2360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90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近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学年教学事故（人次）</w:t>
            </w:r>
          </w:p>
        </w:tc>
        <w:tc>
          <w:tcPr>
            <w:tcW w:w="253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10" w:type="dxa"/>
            <w:gridSpan w:val="4"/>
            <w:vAlign w:val="center"/>
          </w:tcPr>
          <w:p>
            <w:pPr>
              <w:spacing w:line="340" w:lineRule="exact"/>
              <w:ind w:left="-150" w:leftChars="-50" w:right="-150" w:rightChars="-5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是否校际</w:t>
            </w:r>
          </w:p>
          <w:p>
            <w:pPr>
              <w:spacing w:line="340" w:lineRule="exact"/>
              <w:ind w:left="-150" w:leftChars="-50" w:right="-150" w:rightChars="-5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（校企）合作建设</w:t>
            </w:r>
          </w:p>
        </w:tc>
        <w:tc>
          <w:tcPr>
            <w:tcW w:w="2360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90" w:type="dxa"/>
            <w:gridSpan w:val="5"/>
            <w:vAlign w:val="center"/>
          </w:tcPr>
          <w:p>
            <w:pPr>
              <w:spacing w:line="340" w:lineRule="exact"/>
              <w:ind w:left="-150" w:leftChars="-50" w:right="-150" w:rightChars="-5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校际（校企）</w:t>
            </w:r>
          </w:p>
          <w:p>
            <w:pPr>
              <w:spacing w:line="340" w:lineRule="exact"/>
              <w:ind w:left="-150" w:leftChars="-50" w:right="-150" w:rightChars="-5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合作建设单位</w:t>
            </w:r>
          </w:p>
        </w:tc>
        <w:tc>
          <w:tcPr>
            <w:tcW w:w="253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0" w:type="dxa"/>
            <w:gridSpan w:val="17"/>
            <w:vAlign w:val="center"/>
          </w:tcPr>
          <w:p>
            <w:pPr>
              <w:spacing w:line="340" w:lineRule="exact"/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内部管理制度（限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10项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9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4535" w:type="dxa"/>
            <w:gridSpan w:val="11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文件名称</w:t>
            </w:r>
          </w:p>
        </w:tc>
        <w:tc>
          <w:tcPr>
            <w:tcW w:w="3256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启用</w:t>
            </w:r>
            <w:r>
              <w:rPr>
                <w:rFonts w:ascii="宋体" w:hAnsi="宋体" w:eastAsia="宋体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9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4535" w:type="dxa"/>
            <w:gridSpan w:val="11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56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9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4535" w:type="dxa"/>
            <w:gridSpan w:val="11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56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9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…</w:t>
            </w:r>
          </w:p>
        </w:tc>
        <w:tc>
          <w:tcPr>
            <w:tcW w:w="4535" w:type="dxa"/>
            <w:gridSpan w:val="11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56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0" w:type="dxa"/>
            <w:gridSpan w:val="17"/>
            <w:vAlign w:val="center"/>
          </w:tcPr>
          <w:p>
            <w:pPr>
              <w:spacing w:line="340" w:lineRule="exact"/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近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年承担教学任务情况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10" w:type="dxa"/>
            <w:gridSpan w:val="4"/>
            <w:vAlign w:val="center"/>
          </w:tcPr>
          <w:p>
            <w:pPr>
              <w:snapToGrid w:val="0"/>
              <w:spacing w:line="340" w:lineRule="exact"/>
              <w:ind w:right="-62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承担课程（门）</w:t>
            </w:r>
          </w:p>
        </w:tc>
        <w:tc>
          <w:tcPr>
            <w:tcW w:w="2331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承担学时数</w:t>
            </w:r>
          </w:p>
        </w:tc>
        <w:tc>
          <w:tcPr>
            <w:tcW w:w="2127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人均学时数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人均指导毕业设计/论文数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10" w:type="dxa"/>
            <w:gridSpan w:val="4"/>
            <w:vAlign w:val="center"/>
          </w:tcPr>
          <w:p>
            <w:pPr>
              <w:spacing w:line="340" w:lineRule="exact"/>
              <w:ind w:left="-150" w:leftChars="-50" w:right="-150" w:rightChars="-5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27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10" w:type="dxa"/>
            <w:gridSpan w:val="4"/>
            <w:vAlign w:val="center"/>
          </w:tcPr>
          <w:p>
            <w:pPr>
              <w:spacing w:line="340" w:lineRule="exact"/>
              <w:ind w:left="-150" w:leftChars="-50" w:right="-150" w:rightChars="-5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27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0" w:type="dxa"/>
            <w:gridSpan w:val="17"/>
            <w:vAlign w:val="center"/>
          </w:tcPr>
          <w:p>
            <w:pPr>
              <w:spacing w:line="340" w:lineRule="exact"/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近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教授、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副教授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为本科生授课情况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9" w:type="dxa"/>
            <w:vAlign w:val="center"/>
          </w:tcPr>
          <w:p>
            <w:pPr>
              <w:spacing w:line="340" w:lineRule="exact"/>
              <w:ind w:left="-150" w:leftChars="-50" w:right="-150" w:rightChars="-5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工号</w:t>
            </w:r>
          </w:p>
        </w:tc>
        <w:tc>
          <w:tcPr>
            <w:tcW w:w="1211" w:type="dxa"/>
            <w:gridSpan w:val="3"/>
            <w:vAlign w:val="center"/>
          </w:tcPr>
          <w:p>
            <w:pPr>
              <w:spacing w:line="340" w:lineRule="exact"/>
              <w:ind w:left="-150" w:leftChars="-50" w:right="-150" w:rightChars="-5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331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讲授课程</w:t>
            </w:r>
          </w:p>
        </w:tc>
        <w:tc>
          <w:tcPr>
            <w:tcW w:w="2127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学时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个人</w:t>
            </w:r>
            <w:r>
              <w:rPr>
                <w:rFonts w:ascii="宋体" w:hAnsi="宋体" w:eastAsia="宋体"/>
                <w:sz w:val="24"/>
                <w:szCs w:val="24"/>
              </w:rPr>
              <w:t>授课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学时数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9" w:type="dxa"/>
            <w:vAlign w:val="center"/>
          </w:tcPr>
          <w:p>
            <w:pPr>
              <w:spacing w:line="340" w:lineRule="exact"/>
              <w:ind w:left="-150" w:leftChars="-50" w:right="-150" w:rightChars="-50"/>
              <w:jc w:val="center"/>
              <w:rPr>
                <w:rFonts w:ascii="宋体" w:hAnsi="宋体" w:eastAsia="宋体"/>
                <w:color w:val="FF0000"/>
                <w:sz w:val="21"/>
                <w:szCs w:val="24"/>
              </w:rPr>
            </w:pPr>
          </w:p>
        </w:tc>
        <w:tc>
          <w:tcPr>
            <w:tcW w:w="1211" w:type="dxa"/>
            <w:gridSpan w:val="3"/>
            <w:vAlign w:val="center"/>
          </w:tcPr>
          <w:p>
            <w:pPr>
              <w:spacing w:line="340" w:lineRule="exact"/>
              <w:ind w:left="-150" w:leftChars="-50" w:right="-150" w:rightChars="-50"/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  <w:tc>
          <w:tcPr>
            <w:tcW w:w="2331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9" w:type="dxa"/>
            <w:vAlign w:val="center"/>
          </w:tcPr>
          <w:p>
            <w:pPr>
              <w:spacing w:line="340" w:lineRule="exact"/>
              <w:ind w:left="-150" w:leftChars="-50" w:right="-150" w:rightChars="-50"/>
              <w:jc w:val="center"/>
              <w:rPr>
                <w:rFonts w:ascii="宋体" w:hAnsi="宋体" w:eastAsia="宋体"/>
                <w:color w:val="FF0000"/>
                <w:sz w:val="21"/>
                <w:szCs w:val="24"/>
              </w:rPr>
            </w:pPr>
          </w:p>
        </w:tc>
        <w:tc>
          <w:tcPr>
            <w:tcW w:w="1211" w:type="dxa"/>
            <w:gridSpan w:val="3"/>
            <w:vAlign w:val="center"/>
          </w:tcPr>
          <w:p>
            <w:pPr>
              <w:spacing w:line="340" w:lineRule="exact"/>
              <w:ind w:left="-150" w:leftChars="-50" w:right="-150" w:rightChars="-50"/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  <w:tc>
          <w:tcPr>
            <w:tcW w:w="2331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9" w:type="dxa"/>
            <w:vAlign w:val="center"/>
          </w:tcPr>
          <w:p>
            <w:pPr>
              <w:spacing w:line="340" w:lineRule="exact"/>
              <w:ind w:left="-150" w:leftChars="-50" w:right="-150" w:rightChars="-50"/>
              <w:jc w:val="center"/>
              <w:rPr>
                <w:rFonts w:ascii="宋体" w:hAnsi="宋体" w:eastAsia="宋体"/>
                <w:color w:val="FF0000"/>
                <w:sz w:val="21"/>
                <w:szCs w:val="24"/>
              </w:rPr>
            </w:pPr>
          </w:p>
        </w:tc>
        <w:tc>
          <w:tcPr>
            <w:tcW w:w="1211" w:type="dxa"/>
            <w:gridSpan w:val="3"/>
            <w:vAlign w:val="center"/>
          </w:tcPr>
          <w:p>
            <w:pPr>
              <w:spacing w:line="340" w:lineRule="exact"/>
              <w:ind w:left="-150" w:leftChars="-50" w:right="-150" w:rightChars="-50"/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  <w:tc>
          <w:tcPr>
            <w:tcW w:w="2331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9" w:type="dxa"/>
            <w:vAlign w:val="center"/>
          </w:tcPr>
          <w:p>
            <w:pPr>
              <w:spacing w:line="340" w:lineRule="exact"/>
              <w:ind w:left="-150" w:leftChars="-50" w:right="-150" w:rightChars="-50"/>
              <w:jc w:val="center"/>
              <w:rPr>
                <w:rFonts w:ascii="宋体" w:hAnsi="宋体" w:eastAsia="宋体"/>
                <w:color w:val="FF0000"/>
                <w:sz w:val="21"/>
                <w:szCs w:val="24"/>
              </w:rPr>
            </w:pPr>
          </w:p>
        </w:tc>
        <w:tc>
          <w:tcPr>
            <w:tcW w:w="1211" w:type="dxa"/>
            <w:gridSpan w:val="3"/>
            <w:vAlign w:val="center"/>
          </w:tcPr>
          <w:p>
            <w:pPr>
              <w:spacing w:line="340" w:lineRule="exact"/>
              <w:ind w:left="-150" w:leftChars="-50" w:right="-150" w:rightChars="-50"/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  <w:tc>
          <w:tcPr>
            <w:tcW w:w="2331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9" w:type="dxa"/>
            <w:vAlign w:val="center"/>
          </w:tcPr>
          <w:p>
            <w:pPr>
              <w:spacing w:line="340" w:lineRule="exact"/>
              <w:ind w:left="-150" w:leftChars="-50" w:right="-150" w:rightChars="-50"/>
              <w:jc w:val="center"/>
              <w:rPr>
                <w:rFonts w:ascii="宋体" w:hAnsi="宋体" w:eastAsia="宋体"/>
                <w:color w:val="FF0000"/>
                <w:sz w:val="21"/>
                <w:szCs w:val="24"/>
              </w:rPr>
            </w:pPr>
          </w:p>
        </w:tc>
        <w:tc>
          <w:tcPr>
            <w:tcW w:w="1211" w:type="dxa"/>
            <w:gridSpan w:val="3"/>
            <w:vAlign w:val="center"/>
          </w:tcPr>
          <w:p>
            <w:pPr>
              <w:spacing w:line="340" w:lineRule="exact"/>
              <w:ind w:left="-150" w:leftChars="-50" w:right="-150" w:rightChars="-50"/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  <w:tc>
          <w:tcPr>
            <w:tcW w:w="2331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9" w:type="dxa"/>
            <w:vAlign w:val="center"/>
          </w:tcPr>
          <w:p>
            <w:pPr>
              <w:spacing w:line="340" w:lineRule="exact"/>
              <w:ind w:left="-150" w:leftChars="-50" w:right="-150" w:rightChars="-5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…</w:t>
            </w:r>
          </w:p>
        </w:tc>
        <w:tc>
          <w:tcPr>
            <w:tcW w:w="1211" w:type="dxa"/>
            <w:gridSpan w:val="3"/>
            <w:vAlign w:val="center"/>
          </w:tcPr>
          <w:p>
            <w:pPr>
              <w:spacing w:line="340" w:lineRule="exact"/>
              <w:ind w:left="-150" w:leftChars="-50" w:right="-150" w:rightChars="-5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27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0" w:type="dxa"/>
            <w:gridSpan w:val="17"/>
            <w:vAlign w:val="center"/>
          </w:tcPr>
          <w:p>
            <w:pPr>
              <w:spacing w:line="340" w:lineRule="exact"/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近</w:t>
            </w: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年基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层教学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组织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活动开展情况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5" w:type="dxa"/>
            <w:gridSpan w:val="2"/>
            <w:vAlign w:val="center"/>
          </w:tcPr>
          <w:p>
            <w:pPr>
              <w:spacing w:line="340" w:lineRule="exact"/>
              <w:ind w:left="-150" w:leftChars="-50" w:right="-150" w:rightChars="-5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7620</wp:posOffset>
                      </wp:positionV>
                      <wp:extent cx="1047750" cy="428625"/>
                      <wp:effectExtent l="9525" t="12700" r="9525" b="6350"/>
                      <wp:wrapNone/>
                      <wp:docPr id="1" name="AutoShap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7750" cy="428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2" o:spid="_x0000_s1026" o:spt="32" type="#_x0000_t32" style="position:absolute;left:0pt;margin-left:-4.95pt;margin-top:0.6pt;height:33.75pt;width:82.5pt;z-index:251659264;mso-width-relative:page;mso-height-relative:page;" filled="f" stroked="t" coordsize="21600,21600" o:gfxdata="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FJ6wZ7VAAAABwEAAA8AAAAAAAAAAQAg&#10;AAAAIgAAAGRycy9kb3ducmV2LnhtbFBLAQIUABQAAAAIAIdO4kC/Ot5l2AEAALcDAAAOAAAAAAAA&#10;AAEAIAAAACQ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教学观摩、</w:t>
            </w:r>
            <w:r>
              <w:rPr>
                <w:rFonts w:ascii="宋体" w:hAnsi="宋体" w:eastAsia="宋体"/>
                <w:sz w:val="24"/>
                <w:szCs w:val="24"/>
              </w:rPr>
              <w:t>教学竞赛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教学讨论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集中备课</w:t>
            </w:r>
          </w:p>
        </w:tc>
        <w:tc>
          <w:tcPr>
            <w:tcW w:w="2689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其他集体教育教学研究活动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5" w:type="dxa"/>
            <w:gridSpan w:val="2"/>
            <w:vAlign w:val="center"/>
          </w:tcPr>
          <w:p>
            <w:pPr>
              <w:spacing w:line="340" w:lineRule="exact"/>
              <w:ind w:left="-150" w:leftChars="-50" w:right="-150" w:rightChars="-5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开展活动次数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689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5" w:type="dxa"/>
            <w:gridSpan w:val="2"/>
            <w:vAlign w:val="center"/>
          </w:tcPr>
          <w:p>
            <w:pPr>
              <w:spacing w:line="340" w:lineRule="exact"/>
              <w:ind w:left="-150" w:leftChars="-50" w:right="-150" w:rightChars="-5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参与教师人次数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689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24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参加校外培训、研讨会议</w:t>
            </w:r>
          </w:p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人次数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相互听课</w:t>
            </w:r>
          </w:p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节次数</w:t>
            </w:r>
          </w:p>
        </w:tc>
        <w:tc>
          <w:tcPr>
            <w:tcW w:w="2689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0" w:type="dxa"/>
            <w:gridSpan w:val="17"/>
            <w:vAlign w:val="center"/>
          </w:tcPr>
          <w:p>
            <w:pPr>
              <w:spacing w:line="340" w:lineRule="exact"/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近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基层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教学组织活动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统计列表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1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活动主题</w:t>
            </w:r>
          </w:p>
        </w:tc>
        <w:tc>
          <w:tcPr>
            <w:tcW w:w="1779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活动时间/时长</w:t>
            </w:r>
          </w:p>
        </w:tc>
        <w:tc>
          <w:tcPr>
            <w:tcW w:w="1779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参加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1777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是否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推荐</w:t>
            </w:r>
          </w:p>
          <w:p>
            <w:pPr>
              <w:spacing w:line="34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校级观摩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0" w:type="dxa"/>
            <w:gridSpan w:val="17"/>
            <w:vAlign w:val="center"/>
          </w:tcPr>
          <w:p>
            <w:pPr>
              <w:spacing w:line="340" w:lineRule="exact"/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近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教研项目情况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8" w:type="dxa"/>
            <w:gridSpan w:val="3"/>
            <w:vAlign w:val="center"/>
          </w:tcPr>
          <w:p>
            <w:pPr>
              <w:snapToGrid w:val="0"/>
              <w:spacing w:line="340" w:lineRule="exact"/>
              <w:ind w:right="-62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教研项目数量</w:t>
            </w:r>
          </w:p>
        </w:tc>
        <w:tc>
          <w:tcPr>
            <w:tcW w:w="1717" w:type="dxa"/>
            <w:gridSpan w:val="3"/>
            <w:vAlign w:val="center"/>
          </w:tcPr>
          <w:p>
            <w:pPr>
              <w:snapToGrid w:val="0"/>
              <w:spacing w:line="340" w:lineRule="exact"/>
              <w:ind w:right="-62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其中：省级及以上</w:t>
            </w:r>
          </w:p>
        </w:tc>
        <w:tc>
          <w:tcPr>
            <w:tcW w:w="1779" w:type="dxa"/>
            <w:gridSpan w:val="5"/>
            <w:vAlign w:val="center"/>
          </w:tcPr>
          <w:p>
            <w:pPr>
              <w:snapToGrid w:val="0"/>
              <w:spacing w:line="340" w:lineRule="exact"/>
              <w:ind w:right="-62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主持教研项目数量</w:t>
            </w:r>
          </w:p>
        </w:tc>
        <w:tc>
          <w:tcPr>
            <w:tcW w:w="1779" w:type="dxa"/>
            <w:gridSpan w:val="5"/>
            <w:vAlign w:val="center"/>
          </w:tcPr>
          <w:p>
            <w:pPr>
              <w:snapToGrid w:val="0"/>
              <w:spacing w:line="340" w:lineRule="exact"/>
              <w:ind w:right="-62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其中：省级及以上</w:t>
            </w:r>
          </w:p>
        </w:tc>
        <w:tc>
          <w:tcPr>
            <w:tcW w:w="1777" w:type="dxa"/>
            <w:vAlign w:val="center"/>
          </w:tcPr>
          <w:p>
            <w:pPr>
              <w:snapToGrid w:val="0"/>
              <w:spacing w:line="340" w:lineRule="exact"/>
              <w:ind w:right="-62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参与教学研究项目教师占比（%）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8" w:type="dxa"/>
            <w:gridSpan w:val="3"/>
            <w:vAlign w:val="center"/>
          </w:tcPr>
          <w:p>
            <w:pPr>
              <w:snapToGrid w:val="0"/>
              <w:spacing w:line="340" w:lineRule="exact"/>
              <w:ind w:right="-62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gridSpan w:val="3"/>
            <w:vAlign w:val="center"/>
          </w:tcPr>
          <w:p>
            <w:pPr>
              <w:snapToGrid w:val="0"/>
              <w:spacing w:line="340" w:lineRule="exact"/>
              <w:ind w:right="-62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gridSpan w:val="5"/>
            <w:vAlign w:val="center"/>
          </w:tcPr>
          <w:p>
            <w:pPr>
              <w:snapToGrid w:val="0"/>
              <w:spacing w:line="340" w:lineRule="exact"/>
              <w:ind w:right="-62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gridSpan w:val="5"/>
            <w:vAlign w:val="center"/>
          </w:tcPr>
          <w:p>
            <w:pPr>
              <w:snapToGrid w:val="0"/>
              <w:spacing w:line="340" w:lineRule="exact"/>
              <w:ind w:right="-62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>
            <w:pPr>
              <w:snapToGrid w:val="0"/>
              <w:spacing w:line="340" w:lineRule="exact"/>
              <w:ind w:right="-62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0" w:type="dxa"/>
            <w:gridSpan w:val="17"/>
            <w:vAlign w:val="center"/>
          </w:tcPr>
          <w:p>
            <w:pPr>
              <w:spacing w:line="340" w:lineRule="exact"/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近</w:t>
            </w: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学年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发表教学论文情况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91" w:type="dxa"/>
            <w:gridSpan w:val="7"/>
            <w:vAlign w:val="center"/>
          </w:tcPr>
          <w:p>
            <w:pPr>
              <w:snapToGrid w:val="0"/>
              <w:spacing w:line="340" w:lineRule="exact"/>
              <w:ind w:right="-62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发表教学论文（限第一作者）数量</w:t>
            </w:r>
          </w:p>
        </w:tc>
        <w:tc>
          <w:tcPr>
            <w:tcW w:w="5099" w:type="dxa"/>
            <w:gridSpan w:val="10"/>
            <w:vAlign w:val="center"/>
          </w:tcPr>
          <w:p>
            <w:pPr>
              <w:snapToGrid w:val="0"/>
              <w:spacing w:line="340" w:lineRule="exact"/>
              <w:ind w:right="-62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>
      <w:pPr>
        <w:spacing w:line="560" w:lineRule="exact"/>
        <w:ind w:right="-62"/>
        <w:rPr>
          <w:rFonts w:ascii="楷体_GB2312" w:hAnsi="黑体" w:eastAsia="楷体_GB2312"/>
          <w:b/>
          <w:color w:val="000000"/>
          <w:szCs w:val="32"/>
        </w:rPr>
      </w:pPr>
    </w:p>
    <w:p>
      <w:pPr>
        <w:spacing w:line="560" w:lineRule="exact"/>
        <w:ind w:right="-62"/>
        <w:rPr>
          <w:rFonts w:ascii="楷体_GB2312" w:hAnsi="黑体" w:eastAsia="楷体_GB2312"/>
          <w:b/>
          <w:color w:val="000000"/>
          <w:szCs w:val="32"/>
        </w:rPr>
      </w:pPr>
      <w:r>
        <w:rPr>
          <w:rFonts w:hint="eastAsia" w:ascii="楷体_GB2312" w:hAnsi="黑体" w:eastAsia="楷体_GB2312"/>
          <w:b/>
          <w:color w:val="000000"/>
          <w:szCs w:val="32"/>
        </w:rPr>
        <w:t>2.师资队伍</w:t>
      </w:r>
    </w:p>
    <w:tbl>
      <w:tblPr>
        <w:tblStyle w:val="4"/>
        <w:tblW w:w="891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29"/>
        <w:gridCol w:w="1276"/>
        <w:gridCol w:w="1275"/>
        <w:gridCol w:w="851"/>
        <w:gridCol w:w="850"/>
        <w:gridCol w:w="1134"/>
        <w:gridCol w:w="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负责人基本情况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工号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最终学历（学位）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入校时间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 xml:space="preserve">年 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任基层教学组织负责人时间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年    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主要讲授课程</w:t>
            </w:r>
          </w:p>
        </w:tc>
        <w:tc>
          <w:tcPr>
            <w:tcW w:w="2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近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年教学工作</w:t>
            </w:r>
          </w:p>
        </w:tc>
        <w:tc>
          <w:tcPr>
            <w:tcW w:w="75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主要教学业绩</w:t>
            </w:r>
          </w:p>
        </w:tc>
        <w:tc>
          <w:tcPr>
            <w:tcW w:w="75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（主持专业、课程、教材建设项目，教研项目，教学成果奖等）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成员概况：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正高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人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副高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人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中级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人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初级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人</w:t>
            </w:r>
          </w:p>
        </w:tc>
      </w:tr>
    </w:tbl>
    <w:p>
      <w:pPr>
        <w:spacing w:line="560" w:lineRule="exact"/>
        <w:ind w:right="-62"/>
        <w:rPr>
          <w:rFonts w:ascii="楷体_GB2312" w:hAnsi="黑体" w:eastAsia="楷体_GB2312"/>
          <w:b/>
          <w:color w:val="000000"/>
          <w:szCs w:val="32"/>
        </w:rPr>
      </w:pPr>
      <w:r>
        <w:rPr>
          <w:rFonts w:hint="eastAsia" w:ascii="楷体_GB2312" w:hAnsi="黑体" w:eastAsia="楷体_GB2312"/>
          <w:b/>
          <w:color w:val="000000"/>
          <w:szCs w:val="32"/>
        </w:rPr>
        <w:t>3.</w:t>
      </w:r>
      <w:r>
        <w:rPr>
          <w:rFonts w:hint="eastAsia" w:ascii="楷体_GB2312" w:hAnsi="黑体" w:eastAsia="楷体_GB2312"/>
          <w:b/>
          <w:color w:val="000000"/>
          <w:szCs w:val="32"/>
          <w:lang w:eastAsia="zh-CN"/>
        </w:rPr>
        <w:t>近</w:t>
      </w:r>
      <w:r>
        <w:rPr>
          <w:rFonts w:hint="eastAsia" w:ascii="楷体_GB2312" w:hAnsi="黑体" w:eastAsia="楷体_GB2312"/>
          <w:b/>
          <w:color w:val="000000"/>
          <w:szCs w:val="32"/>
          <w:lang w:val="en-US" w:eastAsia="zh-CN"/>
        </w:rPr>
        <w:t>2年</w:t>
      </w:r>
      <w:r>
        <w:rPr>
          <w:rFonts w:hint="eastAsia" w:ascii="楷体_GB2312" w:hAnsi="黑体" w:eastAsia="楷体_GB2312"/>
          <w:b/>
          <w:color w:val="000000"/>
          <w:szCs w:val="32"/>
        </w:rPr>
        <w:t>获省级及以上项目或奖励情况</w:t>
      </w:r>
      <w:r>
        <w:rPr>
          <w:rFonts w:hint="eastAsia" w:ascii="楷体_GB2312" w:hAnsi="黑体" w:eastAsia="楷体_GB2312"/>
          <w:color w:val="000000"/>
          <w:szCs w:val="30"/>
        </w:rPr>
        <w:t>（多人参与仅填1项）</w:t>
      </w:r>
    </w:p>
    <w:tbl>
      <w:tblPr>
        <w:tblStyle w:val="4"/>
        <w:tblW w:w="51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729"/>
        <w:gridCol w:w="2026"/>
        <w:gridCol w:w="1383"/>
        <w:gridCol w:w="887"/>
        <w:gridCol w:w="2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exact"/>
          <w:jc w:val="center"/>
        </w:trPr>
        <w:tc>
          <w:tcPr>
            <w:tcW w:w="869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类别</w:t>
            </w:r>
          </w:p>
        </w:tc>
        <w:tc>
          <w:tcPr>
            <w:tcW w:w="398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1106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项目名称</w:t>
            </w:r>
          </w:p>
        </w:tc>
        <w:tc>
          <w:tcPr>
            <w:tcW w:w="755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所获奖励名称</w:t>
            </w:r>
          </w:p>
        </w:tc>
        <w:tc>
          <w:tcPr>
            <w:tcW w:w="484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等级</w:t>
            </w:r>
          </w:p>
        </w:tc>
        <w:tc>
          <w:tcPr>
            <w:tcW w:w="1386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基层教学组织内教师参与人数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69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教学成果奖</w:t>
            </w:r>
          </w:p>
        </w:tc>
        <w:tc>
          <w:tcPr>
            <w:tcW w:w="398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106" w:type="pct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55" w:type="pct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86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69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8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06" w:type="pct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55" w:type="pct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86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69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98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…</w:t>
            </w:r>
          </w:p>
        </w:tc>
        <w:tc>
          <w:tcPr>
            <w:tcW w:w="1106" w:type="pct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55" w:type="pct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86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69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专业建设、专业认证</w:t>
            </w:r>
            <w:r>
              <w:rPr>
                <w:rFonts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评估</w:t>
            </w:r>
            <w:r>
              <w:rPr>
                <w:rFonts w:ascii="宋体" w:hAnsi="宋体" w:eastAsia="宋体"/>
                <w:sz w:val="24"/>
                <w:szCs w:val="24"/>
              </w:rPr>
              <w:t>）</w:t>
            </w:r>
          </w:p>
        </w:tc>
        <w:tc>
          <w:tcPr>
            <w:tcW w:w="398" w:type="pct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106" w:type="pct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55" w:type="pct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86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69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98" w:type="pct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106" w:type="pct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55" w:type="pct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86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69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98" w:type="pct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…</w:t>
            </w:r>
          </w:p>
        </w:tc>
        <w:tc>
          <w:tcPr>
            <w:tcW w:w="1106" w:type="pct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55" w:type="pct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86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69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课程建设</w:t>
            </w:r>
          </w:p>
        </w:tc>
        <w:tc>
          <w:tcPr>
            <w:tcW w:w="398" w:type="pct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106" w:type="pct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55" w:type="pct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86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69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98" w:type="pct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106" w:type="pct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55" w:type="pct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86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69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98" w:type="pct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…</w:t>
            </w:r>
          </w:p>
        </w:tc>
        <w:tc>
          <w:tcPr>
            <w:tcW w:w="1106" w:type="pct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55" w:type="pct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86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69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教材建设</w:t>
            </w:r>
          </w:p>
        </w:tc>
        <w:tc>
          <w:tcPr>
            <w:tcW w:w="398" w:type="pct"/>
            <w:vAlign w:val="center"/>
          </w:tcPr>
          <w:p>
            <w:pPr>
              <w:spacing w:before="48" w:beforeLines="20" w:after="48" w:afterLines="20"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106" w:type="pct"/>
            <w:vAlign w:val="center"/>
          </w:tcPr>
          <w:p>
            <w:pPr>
              <w:spacing w:before="48" w:beforeLines="20" w:after="48" w:afterLines="20"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55" w:type="pct"/>
            <w:vAlign w:val="center"/>
          </w:tcPr>
          <w:p>
            <w:pPr>
              <w:spacing w:before="48" w:beforeLines="20" w:after="48" w:afterLines="20"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86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69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98" w:type="pct"/>
            <w:vAlign w:val="center"/>
          </w:tcPr>
          <w:p>
            <w:pPr>
              <w:spacing w:before="48" w:beforeLines="20" w:after="48" w:afterLines="20"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106" w:type="pct"/>
            <w:vAlign w:val="center"/>
          </w:tcPr>
          <w:p>
            <w:pPr>
              <w:spacing w:before="48" w:beforeLines="20" w:after="48" w:afterLines="20"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55" w:type="pct"/>
            <w:vAlign w:val="center"/>
          </w:tcPr>
          <w:p>
            <w:pPr>
              <w:spacing w:before="48" w:beforeLines="20" w:after="48" w:afterLines="20"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86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69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98" w:type="pct"/>
            <w:vAlign w:val="center"/>
          </w:tcPr>
          <w:p>
            <w:pPr>
              <w:spacing w:before="48" w:beforeLines="20" w:after="48" w:afterLines="20"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…</w:t>
            </w:r>
          </w:p>
        </w:tc>
        <w:tc>
          <w:tcPr>
            <w:tcW w:w="1106" w:type="pct"/>
            <w:vAlign w:val="center"/>
          </w:tcPr>
          <w:p>
            <w:pPr>
              <w:spacing w:before="48" w:beforeLines="20" w:after="48" w:afterLines="20"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55" w:type="pct"/>
            <w:vAlign w:val="center"/>
          </w:tcPr>
          <w:p>
            <w:pPr>
              <w:spacing w:before="48" w:beforeLines="20" w:after="48" w:afterLines="20"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86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69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教学竞赛</w:t>
            </w:r>
          </w:p>
        </w:tc>
        <w:tc>
          <w:tcPr>
            <w:tcW w:w="398" w:type="pct"/>
            <w:vAlign w:val="center"/>
          </w:tcPr>
          <w:p>
            <w:pPr>
              <w:spacing w:before="48" w:beforeLines="20" w:after="48" w:afterLines="20" w:line="32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06" w:type="pct"/>
            <w:vAlign w:val="center"/>
          </w:tcPr>
          <w:p>
            <w:pPr>
              <w:spacing w:before="48" w:beforeLines="20" w:after="48" w:afterLines="20"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55" w:type="pct"/>
            <w:vAlign w:val="center"/>
          </w:tcPr>
          <w:p>
            <w:pPr>
              <w:spacing w:before="48" w:beforeLines="20" w:after="48" w:afterLines="20"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86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69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98" w:type="pct"/>
            <w:vAlign w:val="center"/>
          </w:tcPr>
          <w:p>
            <w:pPr>
              <w:spacing w:before="48" w:beforeLines="20" w:after="48" w:afterLines="20" w:line="32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06" w:type="pct"/>
            <w:vAlign w:val="center"/>
          </w:tcPr>
          <w:p>
            <w:pPr>
              <w:spacing w:before="48" w:beforeLines="20" w:after="48" w:afterLines="20"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55" w:type="pct"/>
            <w:vAlign w:val="center"/>
          </w:tcPr>
          <w:p>
            <w:pPr>
              <w:spacing w:before="48" w:beforeLines="20" w:after="48" w:afterLines="20"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86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69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98" w:type="pct"/>
            <w:vAlign w:val="center"/>
          </w:tcPr>
          <w:p>
            <w:pPr>
              <w:spacing w:before="48" w:beforeLines="20" w:after="48" w:afterLines="20" w:line="32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1106" w:type="pct"/>
            <w:vAlign w:val="center"/>
          </w:tcPr>
          <w:p>
            <w:pPr>
              <w:spacing w:before="48" w:beforeLines="20" w:after="48" w:afterLines="20"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55" w:type="pct"/>
            <w:vAlign w:val="center"/>
          </w:tcPr>
          <w:p>
            <w:pPr>
              <w:spacing w:before="48" w:beforeLines="20" w:after="48" w:afterLines="20"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86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69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实验和实践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教学平台</w:t>
            </w:r>
          </w:p>
        </w:tc>
        <w:tc>
          <w:tcPr>
            <w:tcW w:w="398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106" w:type="pct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55" w:type="pct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86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69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98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106" w:type="pct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55" w:type="pct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86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69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98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…</w:t>
            </w:r>
          </w:p>
        </w:tc>
        <w:tc>
          <w:tcPr>
            <w:tcW w:w="1106" w:type="pct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55" w:type="pct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86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69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教学标兵</w:t>
            </w:r>
          </w:p>
        </w:tc>
        <w:tc>
          <w:tcPr>
            <w:tcW w:w="398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106" w:type="pct"/>
            <w:vAlign w:val="center"/>
          </w:tcPr>
          <w:p>
            <w:pPr>
              <w:spacing w:before="72" w:beforeLines="30" w:after="72" w:afterLines="30"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55" w:type="pct"/>
            <w:vAlign w:val="center"/>
          </w:tcPr>
          <w:p>
            <w:pPr>
              <w:spacing w:before="72" w:beforeLines="30" w:after="72" w:afterLines="30"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86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69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98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106" w:type="pct"/>
            <w:vAlign w:val="center"/>
          </w:tcPr>
          <w:p>
            <w:pPr>
              <w:spacing w:before="72" w:beforeLines="30" w:after="72" w:afterLines="30"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55" w:type="pct"/>
            <w:vAlign w:val="center"/>
          </w:tcPr>
          <w:p>
            <w:pPr>
              <w:spacing w:before="72" w:beforeLines="30" w:after="72" w:afterLines="30"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86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69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98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…</w:t>
            </w:r>
          </w:p>
        </w:tc>
        <w:tc>
          <w:tcPr>
            <w:tcW w:w="1106" w:type="pct"/>
            <w:vAlign w:val="center"/>
          </w:tcPr>
          <w:p>
            <w:pPr>
              <w:spacing w:before="72" w:beforeLines="30" w:after="72" w:afterLines="30"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55" w:type="pct"/>
            <w:vAlign w:val="center"/>
          </w:tcPr>
          <w:p>
            <w:pPr>
              <w:spacing w:before="72" w:beforeLines="30" w:after="72" w:afterLines="30"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86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69" w:type="pct"/>
            <w:vMerge w:val="restart"/>
            <w:vAlign w:val="center"/>
          </w:tcPr>
          <w:p>
            <w:pPr>
              <w:spacing w:before="72" w:beforeLines="30" w:after="72" w:afterLines="30"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其他</w:t>
            </w:r>
          </w:p>
          <w:p>
            <w:pPr>
              <w:spacing w:before="72" w:beforeLines="30" w:after="72" w:afterLines="30"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（限5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项）</w:t>
            </w:r>
          </w:p>
        </w:tc>
        <w:tc>
          <w:tcPr>
            <w:tcW w:w="398" w:type="pct"/>
            <w:vAlign w:val="center"/>
          </w:tcPr>
          <w:p>
            <w:pPr>
              <w:spacing w:before="72" w:beforeLines="30" w:after="72" w:afterLines="30"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106" w:type="pct"/>
            <w:vAlign w:val="center"/>
          </w:tcPr>
          <w:p>
            <w:pPr>
              <w:spacing w:before="72" w:beforeLines="30" w:after="72" w:afterLines="30"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55" w:type="pct"/>
            <w:vAlign w:val="center"/>
          </w:tcPr>
          <w:p>
            <w:pPr>
              <w:spacing w:before="72" w:beforeLines="30" w:after="72" w:afterLines="30"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>
            <w:pPr>
              <w:spacing w:before="72" w:beforeLines="30" w:after="72" w:afterLines="30"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86" w:type="pct"/>
            <w:vAlign w:val="center"/>
          </w:tcPr>
          <w:p>
            <w:pPr>
              <w:spacing w:before="72" w:beforeLines="30" w:after="72" w:afterLines="30"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69" w:type="pct"/>
            <w:vMerge w:val="continue"/>
            <w:vAlign w:val="center"/>
          </w:tcPr>
          <w:p>
            <w:pPr>
              <w:spacing w:before="72" w:beforeLines="30" w:after="72" w:afterLines="30"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98" w:type="pct"/>
            <w:vAlign w:val="center"/>
          </w:tcPr>
          <w:p>
            <w:pPr>
              <w:spacing w:before="72" w:beforeLines="30" w:after="72" w:afterLines="30"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106" w:type="pct"/>
            <w:vAlign w:val="center"/>
          </w:tcPr>
          <w:p>
            <w:pPr>
              <w:spacing w:before="72" w:beforeLines="30" w:after="72" w:afterLines="30"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55" w:type="pct"/>
            <w:vAlign w:val="center"/>
          </w:tcPr>
          <w:p>
            <w:pPr>
              <w:spacing w:before="72" w:beforeLines="30" w:after="72" w:afterLines="30"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>
            <w:pPr>
              <w:spacing w:before="72" w:beforeLines="30" w:after="72" w:afterLines="30"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86" w:type="pct"/>
            <w:vAlign w:val="center"/>
          </w:tcPr>
          <w:p>
            <w:pPr>
              <w:spacing w:before="72" w:beforeLines="30" w:after="72" w:afterLines="30"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69" w:type="pct"/>
            <w:vMerge w:val="continue"/>
            <w:vAlign w:val="center"/>
          </w:tcPr>
          <w:p>
            <w:pPr>
              <w:spacing w:before="72" w:beforeLines="30" w:after="72" w:afterLines="30"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98" w:type="pct"/>
            <w:vAlign w:val="center"/>
          </w:tcPr>
          <w:p>
            <w:pPr>
              <w:spacing w:before="72" w:beforeLines="30" w:after="72" w:afterLines="30"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…</w:t>
            </w:r>
          </w:p>
        </w:tc>
        <w:tc>
          <w:tcPr>
            <w:tcW w:w="1106" w:type="pct"/>
            <w:vAlign w:val="center"/>
          </w:tcPr>
          <w:p>
            <w:pPr>
              <w:spacing w:before="72" w:beforeLines="30" w:after="72" w:afterLines="30"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55" w:type="pct"/>
            <w:vAlign w:val="center"/>
          </w:tcPr>
          <w:p>
            <w:pPr>
              <w:spacing w:before="72" w:beforeLines="30" w:after="72" w:afterLines="30"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>
            <w:pPr>
              <w:spacing w:before="72" w:beforeLines="30" w:after="72" w:afterLines="30"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86" w:type="pct"/>
            <w:vAlign w:val="center"/>
          </w:tcPr>
          <w:p>
            <w:pPr>
              <w:spacing w:before="72" w:beforeLines="30" w:after="72" w:afterLines="30"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spacing w:after="120" w:afterLines="50" w:line="720" w:lineRule="exact"/>
        <w:ind w:right="-62" w:firstLine="600" w:firstLineChars="200"/>
        <w:rPr>
          <w:rFonts w:ascii="仿宋_GB2312" w:eastAsia="黑体"/>
          <w:color w:val="000000"/>
          <w:szCs w:val="30"/>
        </w:rPr>
        <w:sectPr>
          <w:footerReference r:id="rId3" w:type="default"/>
          <w:pgSz w:w="11906" w:h="16838"/>
          <w:pgMar w:top="1871" w:right="1588" w:bottom="1928" w:left="1644" w:header="0" w:footer="1588" w:gutter="0"/>
          <w:cols w:space="720" w:num="1"/>
          <w:docGrid w:linePitch="587" w:charSpace="2004"/>
        </w:sectPr>
      </w:pPr>
    </w:p>
    <w:p>
      <w:pPr>
        <w:spacing w:line="560" w:lineRule="exact"/>
        <w:ind w:right="-62"/>
        <w:rPr>
          <w:rFonts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t>二、</w:t>
      </w:r>
      <w:r>
        <w:rPr>
          <w:rFonts w:ascii="黑体" w:hAnsi="黑体" w:eastAsia="黑体"/>
          <w:sz w:val="32"/>
          <w:szCs w:val="32"/>
        </w:rPr>
        <w:t>长期教书育人、</w:t>
      </w:r>
      <w:r>
        <w:rPr>
          <w:rFonts w:hint="eastAsia" w:ascii="黑体" w:hAnsi="黑体" w:eastAsia="黑体"/>
          <w:sz w:val="32"/>
          <w:szCs w:val="32"/>
        </w:rPr>
        <w:t>开展</w:t>
      </w:r>
      <w:r>
        <w:rPr>
          <w:rFonts w:ascii="黑体" w:hAnsi="黑体" w:eastAsia="黑体"/>
          <w:sz w:val="32"/>
          <w:szCs w:val="32"/>
        </w:rPr>
        <w:t>教学教研活动的主要</w:t>
      </w:r>
      <w:r>
        <w:rPr>
          <w:rFonts w:hint="eastAsia" w:ascii="黑体" w:hAnsi="黑体" w:eastAsia="黑体"/>
          <w:sz w:val="32"/>
          <w:szCs w:val="32"/>
        </w:rPr>
        <w:t>措施</w:t>
      </w:r>
      <w:r>
        <w:rPr>
          <w:rFonts w:ascii="黑体" w:hAnsi="黑体" w:eastAsia="黑体"/>
          <w:sz w:val="32"/>
          <w:szCs w:val="32"/>
        </w:rPr>
        <w:t>及成果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0" w:type="dxa"/>
          </w:tcPr>
          <w:p>
            <w:pPr>
              <w:spacing w:line="360" w:lineRule="exact"/>
              <w:ind w:right="-62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（限</w:t>
            </w:r>
            <w:r>
              <w:rPr>
                <w:rFonts w:ascii="宋体" w:hAnsi="宋体" w:cs="Times New Roman"/>
                <w:kern w:val="0"/>
                <w:sz w:val="24"/>
                <w:szCs w:val="24"/>
              </w:rPr>
              <w:t>600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字）</w:t>
            </w:r>
          </w:p>
          <w:p>
            <w:pPr>
              <w:spacing w:line="360" w:lineRule="exact"/>
              <w:ind w:right="-62"/>
              <w:rPr>
                <w:rFonts w:ascii="黑体" w:hAnsi="黑体" w:eastAsia="黑体" w:cs="Times New Roman"/>
                <w:color w:val="000000"/>
                <w:kern w:val="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黑体" w:hAnsi="黑体" w:eastAsia="黑体" w:cs="Times New Roman"/>
                <w:color w:val="000000"/>
                <w:kern w:val="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黑体" w:hAnsi="黑体" w:eastAsia="黑体" w:cs="Times New Roman"/>
                <w:color w:val="000000"/>
                <w:kern w:val="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黑体" w:hAnsi="黑体" w:eastAsia="黑体" w:cs="Times New Roman"/>
                <w:color w:val="000000"/>
                <w:kern w:val="0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32"/>
              </w:rPr>
              <w:t xml:space="preserve"> </w:t>
            </w:r>
          </w:p>
          <w:p>
            <w:pPr>
              <w:spacing w:line="360" w:lineRule="exact"/>
              <w:ind w:right="-62"/>
              <w:rPr>
                <w:rFonts w:ascii="黑体" w:hAnsi="黑体" w:eastAsia="黑体" w:cs="Times New Roman"/>
                <w:color w:val="000000"/>
                <w:kern w:val="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黑体" w:hAnsi="黑体" w:eastAsia="黑体" w:cs="Times New Roman"/>
                <w:color w:val="000000"/>
                <w:kern w:val="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黑体" w:hAnsi="黑体" w:eastAsia="黑体" w:cs="Times New Roman"/>
                <w:color w:val="000000"/>
                <w:kern w:val="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黑体" w:hAnsi="黑体" w:eastAsia="黑体" w:cs="Times New Roman"/>
                <w:color w:val="000000"/>
                <w:kern w:val="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黑体" w:hAnsi="黑体" w:eastAsia="黑体" w:cs="Times New Roman"/>
                <w:color w:val="000000"/>
                <w:kern w:val="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黑体" w:hAnsi="黑体" w:eastAsia="黑体" w:cs="Times New Roman"/>
                <w:color w:val="000000"/>
                <w:kern w:val="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黑体" w:hAnsi="黑体" w:eastAsia="黑体" w:cs="Times New Roman"/>
                <w:color w:val="000000"/>
                <w:kern w:val="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黑体" w:hAnsi="黑体" w:eastAsia="黑体" w:cs="Times New Roman"/>
                <w:color w:val="000000"/>
                <w:kern w:val="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黑体" w:hAnsi="黑体" w:eastAsia="黑体" w:cs="Times New Roman"/>
                <w:color w:val="000000"/>
                <w:kern w:val="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黑体" w:hAnsi="黑体" w:eastAsia="黑体" w:cs="Times New Roman"/>
                <w:color w:val="000000"/>
                <w:kern w:val="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黑体" w:hAnsi="黑体" w:eastAsia="黑体" w:cs="Times New Roman"/>
                <w:color w:val="000000"/>
                <w:kern w:val="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黑体" w:hAnsi="黑体" w:eastAsia="黑体" w:cs="Times New Roman"/>
                <w:color w:val="000000"/>
                <w:kern w:val="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黑体" w:hAnsi="黑体" w:eastAsia="黑体" w:cs="Times New Roman"/>
                <w:color w:val="000000"/>
                <w:kern w:val="0"/>
                <w:szCs w:val="32"/>
              </w:rPr>
            </w:pPr>
          </w:p>
        </w:tc>
      </w:tr>
    </w:tbl>
    <w:p>
      <w:pPr>
        <w:spacing w:line="560" w:lineRule="exact"/>
        <w:ind w:right="-62"/>
        <w:rPr>
          <w:rFonts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t>三、与</w:t>
      </w:r>
      <w:r>
        <w:rPr>
          <w:rFonts w:ascii="黑体" w:hAnsi="黑体" w:eastAsia="黑体"/>
          <w:color w:val="000000"/>
          <w:szCs w:val="32"/>
        </w:rPr>
        <w:t>教师教学发展</w:t>
      </w:r>
      <w:r>
        <w:rPr>
          <w:rFonts w:hint="eastAsia" w:ascii="黑体" w:hAnsi="黑体" w:eastAsia="黑体"/>
          <w:color w:val="000000"/>
          <w:szCs w:val="32"/>
        </w:rPr>
        <w:t>相结合进行师资队伍建设的</w:t>
      </w:r>
      <w:r>
        <w:rPr>
          <w:rFonts w:ascii="黑体" w:hAnsi="黑体" w:eastAsia="黑体"/>
          <w:color w:val="000000"/>
          <w:szCs w:val="32"/>
        </w:rPr>
        <w:t>措施与</w:t>
      </w:r>
      <w:r>
        <w:rPr>
          <w:rFonts w:hint="eastAsia" w:ascii="黑体" w:hAnsi="黑体" w:eastAsia="黑体"/>
          <w:color w:val="000000"/>
          <w:szCs w:val="32"/>
        </w:rPr>
        <w:t>成效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0" w:type="dxa"/>
          </w:tcPr>
          <w:p>
            <w:pPr>
              <w:spacing w:line="360" w:lineRule="exact"/>
              <w:ind w:right="-62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（限</w:t>
            </w:r>
            <w:r>
              <w:rPr>
                <w:rFonts w:ascii="宋体" w:hAnsi="宋体" w:cs="Times New Roman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00字）</w:t>
            </w: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Cs w:val="30"/>
              </w:rPr>
            </w:pPr>
          </w:p>
        </w:tc>
      </w:tr>
    </w:tbl>
    <w:p>
      <w:pPr>
        <w:widowControl/>
        <w:jc w:val="left"/>
        <w:rPr>
          <w:rFonts w:ascii="黑体" w:hAnsi="黑体" w:eastAsia="黑体"/>
          <w:color w:val="000000"/>
          <w:szCs w:val="32"/>
        </w:rPr>
      </w:pPr>
      <w:r>
        <w:rPr>
          <w:rFonts w:ascii="黑体" w:hAnsi="黑体" w:eastAsia="黑体"/>
          <w:color w:val="000000"/>
          <w:szCs w:val="32"/>
        </w:rPr>
        <w:t>四、</w:t>
      </w:r>
      <w:r>
        <w:rPr>
          <w:rFonts w:ascii="黑体" w:hAnsi="黑体" w:eastAsia="黑体"/>
          <w:sz w:val="32"/>
          <w:szCs w:val="32"/>
        </w:rPr>
        <w:t>开展教育教学研究主要内容及成果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0" w:type="dxa"/>
          </w:tcPr>
          <w:p>
            <w:pPr>
              <w:spacing w:line="360" w:lineRule="exact"/>
              <w:ind w:right="-62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（限600字）</w:t>
            </w: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Cs w:val="30"/>
              </w:rPr>
            </w:pPr>
          </w:p>
        </w:tc>
      </w:tr>
    </w:tbl>
    <w:p>
      <w:pPr>
        <w:widowControl/>
        <w:spacing w:line="600" w:lineRule="exact"/>
        <w:jc w:val="left"/>
        <w:rPr>
          <w:rFonts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t>六、</w:t>
      </w:r>
      <w:r>
        <w:rPr>
          <w:rFonts w:ascii="黑体" w:hAnsi="黑体" w:eastAsia="黑体"/>
          <w:sz w:val="32"/>
          <w:szCs w:val="32"/>
        </w:rPr>
        <w:t>开展</w:t>
      </w:r>
      <w:r>
        <w:rPr>
          <w:rFonts w:hint="eastAsia" w:ascii="黑体" w:hAnsi="黑体" w:eastAsia="黑体"/>
          <w:sz w:val="32"/>
          <w:szCs w:val="32"/>
        </w:rPr>
        <w:t>课程</w:t>
      </w:r>
      <w:r>
        <w:rPr>
          <w:rFonts w:ascii="黑体" w:hAnsi="黑体" w:eastAsia="黑体"/>
          <w:sz w:val="32"/>
          <w:szCs w:val="32"/>
        </w:rPr>
        <w:t>建设、专业建设</w:t>
      </w:r>
      <w:r>
        <w:rPr>
          <w:rFonts w:hint="eastAsia" w:ascii="黑体" w:hAnsi="黑体" w:eastAsia="黑体"/>
          <w:sz w:val="32"/>
          <w:szCs w:val="32"/>
        </w:rPr>
        <w:t>的</w:t>
      </w:r>
      <w:r>
        <w:rPr>
          <w:rFonts w:ascii="黑体" w:hAnsi="黑体" w:eastAsia="黑体"/>
          <w:sz w:val="32"/>
          <w:szCs w:val="32"/>
        </w:rPr>
        <w:t>主要内容及成果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</w:tcPr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Cs w:val="3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（限600字）</w:t>
            </w: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Cs w:val="30"/>
              </w:rPr>
            </w:pPr>
          </w:p>
        </w:tc>
      </w:tr>
    </w:tbl>
    <w:p>
      <w:pPr>
        <w:widowControl/>
        <w:spacing w:line="600" w:lineRule="exact"/>
        <w:jc w:val="left"/>
        <w:rPr>
          <w:rFonts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t>七、</w:t>
      </w:r>
      <w:r>
        <w:rPr>
          <w:rFonts w:ascii="黑体" w:hAnsi="黑体" w:eastAsia="黑体"/>
          <w:sz w:val="32"/>
          <w:szCs w:val="32"/>
        </w:rPr>
        <w:t>开展</w:t>
      </w:r>
      <w:r>
        <w:rPr>
          <w:rFonts w:hint="eastAsia" w:ascii="黑体" w:hAnsi="黑体" w:eastAsia="黑体"/>
          <w:sz w:val="32"/>
          <w:szCs w:val="32"/>
          <w:lang w:eastAsia="zh-CN"/>
        </w:rPr>
        <w:t>教师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eastAsia="zh-CN"/>
        </w:rPr>
        <w:t>教学能力提升、教学竞赛</w:t>
      </w:r>
      <w:r>
        <w:rPr>
          <w:rFonts w:hint="eastAsia" w:ascii="黑体" w:hAnsi="黑体" w:eastAsia="黑体"/>
          <w:sz w:val="32"/>
          <w:szCs w:val="32"/>
        </w:rPr>
        <w:t>的</w:t>
      </w:r>
      <w:r>
        <w:rPr>
          <w:rFonts w:ascii="黑体" w:hAnsi="黑体" w:eastAsia="黑体"/>
          <w:sz w:val="32"/>
          <w:szCs w:val="32"/>
        </w:rPr>
        <w:t>主要内容及成果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</w:tcPr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Cs w:val="3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（限600字）</w:t>
            </w: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Cs w:val="30"/>
              </w:rPr>
            </w:pPr>
          </w:p>
        </w:tc>
      </w:tr>
    </w:tbl>
    <w:p>
      <w:pPr>
        <w:widowControl/>
        <w:spacing w:line="600" w:lineRule="exact"/>
        <w:jc w:val="left"/>
        <w:rPr>
          <w:rFonts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t>八、</w:t>
      </w:r>
      <w:r>
        <w:rPr>
          <w:rFonts w:hint="eastAsia" w:ascii="黑体" w:hAnsi="黑体" w:eastAsia="黑体"/>
          <w:sz w:val="32"/>
          <w:szCs w:val="32"/>
        </w:rPr>
        <w:t>先进的</w:t>
      </w:r>
      <w:r>
        <w:rPr>
          <w:rFonts w:ascii="黑体" w:hAnsi="黑体" w:eastAsia="黑体"/>
          <w:sz w:val="32"/>
          <w:szCs w:val="32"/>
        </w:rPr>
        <w:t>管理</w:t>
      </w:r>
      <w:r>
        <w:rPr>
          <w:rFonts w:hint="eastAsia" w:ascii="黑体" w:hAnsi="黑体" w:eastAsia="黑体"/>
          <w:sz w:val="32"/>
          <w:szCs w:val="32"/>
        </w:rPr>
        <w:t>和</w:t>
      </w:r>
      <w:r>
        <w:rPr>
          <w:rFonts w:ascii="黑体" w:hAnsi="黑体" w:eastAsia="黑体"/>
          <w:sz w:val="32"/>
          <w:szCs w:val="32"/>
        </w:rPr>
        <w:t>激励制度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</w:tcPr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Cs w:val="3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（限600字）</w:t>
            </w: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Cs w:val="30"/>
              </w:rPr>
            </w:pPr>
          </w:p>
        </w:tc>
      </w:tr>
    </w:tbl>
    <w:p>
      <w:pPr>
        <w:widowControl/>
        <w:spacing w:line="600" w:lineRule="exact"/>
        <w:jc w:val="left"/>
        <w:rPr>
          <w:rFonts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t>九、特色优势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0" w:type="dxa"/>
          </w:tcPr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Cs w:val="3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（限600字）</w:t>
            </w: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Cs w:val="30"/>
              </w:rPr>
            </w:pPr>
          </w:p>
        </w:tc>
      </w:tr>
    </w:tbl>
    <w:p>
      <w:pPr>
        <w:spacing w:line="560" w:lineRule="exact"/>
        <w:ind w:right="-62"/>
        <w:rPr>
          <w:rFonts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t>十、下一步建设的主要思路和举措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0" w:type="dxa"/>
          </w:tcPr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Cs w:val="30"/>
              </w:rPr>
            </w:pPr>
          </w:p>
        </w:tc>
      </w:tr>
    </w:tbl>
    <w:p>
      <w:pPr>
        <w:spacing w:line="560" w:lineRule="exact"/>
        <w:ind w:right="-62"/>
        <w:rPr>
          <w:rFonts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t>十一、</w:t>
      </w:r>
      <w:r>
        <w:rPr>
          <w:rFonts w:hint="eastAsia" w:ascii="黑体" w:hAnsi="黑体" w:eastAsia="黑体"/>
          <w:color w:val="000000"/>
          <w:szCs w:val="32"/>
          <w:lang w:eastAsia="zh-CN"/>
        </w:rPr>
        <w:t>教学单位</w:t>
      </w:r>
      <w:r>
        <w:rPr>
          <w:rFonts w:hint="eastAsia" w:ascii="黑体" w:hAnsi="黑体" w:eastAsia="黑体"/>
          <w:color w:val="000000"/>
          <w:szCs w:val="32"/>
        </w:rPr>
        <w:t>推荐意见</w:t>
      </w:r>
    </w:p>
    <w:tbl>
      <w:tblPr>
        <w:tblStyle w:val="4"/>
        <w:tblW w:w="87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8" w:hRule="atLeast"/>
          <w:jc w:val="center"/>
        </w:trPr>
        <w:tc>
          <w:tcPr>
            <w:tcW w:w="8765" w:type="dxa"/>
          </w:tcPr>
          <w:p>
            <w:pPr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/>
                <w:color w:val="000000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仿宋_GB2312"/>
                <w:color w:val="000000"/>
                <w:szCs w:val="24"/>
              </w:rPr>
              <w:t xml:space="preserve"> 签字：</w:t>
            </w:r>
          </w:p>
          <w:p>
            <w:pPr>
              <w:snapToGrid w:val="0"/>
              <w:rPr>
                <w:rFonts w:ascii="仿宋_GB2312"/>
                <w:color w:val="000000"/>
                <w:szCs w:val="24"/>
              </w:rPr>
            </w:pPr>
            <w:r>
              <w:rPr>
                <w:rFonts w:hint="eastAsia" w:ascii="仿宋_GB2312"/>
                <w:color w:val="000000"/>
                <w:szCs w:val="24"/>
              </w:rPr>
              <w:t xml:space="preserve">                          </w:t>
            </w:r>
            <w:r>
              <w:rPr>
                <w:rFonts w:hint="eastAsia" w:ascii="仿宋_GB2312"/>
                <w:color w:val="000000"/>
                <w:szCs w:val="24"/>
                <w:lang w:eastAsia="zh-CN"/>
              </w:rPr>
              <w:t>教学单位</w:t>
            </w:r>
            <w:r>
              <w:rPr>
                <w:rFonts w:hint="eastAsia" w:ascii="仿宋_GB2312"/>
                <w:color w:val="000000"/>
                <w:szCs w:val="24"/>
              </w:rPr>
              <w:t>（公章）：</w:t>
            </w:r>
          </w:p>
          <w:p>
            <w:pPr>
              <w:snapToGrid w:val="0"/>
              <w:ind w:right="-61"/>
              <w:rPr>
                <w:rFonts w:ascii="仿宋_GB2312"/>
                <w:color w:val="000000"/>
                <w:szCs w:val="24"/>
              </w:rPr>
            </w:pPr>
            <w:r>
              <w:rPr>
                <w:rFonts w:ascii="仿宋_GB2312"/>
                <w:color w:val="000000"/>
                <w:szCs w:val="24"/>
              </w:rPr>
              <w:t xml:space="preserve">                 </w:t>
            </w:r>
            <w:r>
              <w:rPr>
                <w:rFonts w:hint="eastAsia" w:ascii="仿宋_GB2312"/>
                <w:color w:val="000000"/>
                <w:szCs w:val="24"/>
              </w:rPr>
              <w:t xml:space="preserve">                     年    月    日</w:t>
            </w:r>
          </w:p>
        </w:tc>
      </w:tr>
    </w:tbl>
    <w:p/>
    <w:sectPr>
      <w:pgSz w:w="11906" w:h="16838"/>
      <w:pgMar w:top="2098" w:right="1474" w:bottom="1814" w:left="1588" w:header="851" w:footer="992" w:gutter="0"/>
      <w:cols w:space="425" w:num="1"/>
      <w:docGrid w:type="linesAndChars" w:linePitch="615" w:charSpace="15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jc w:val="center"/>
      <w:rPr>
        <w:rStyle w:val="6"/>
        <w:rFonts w:ascii="仿宋_GB2312"/>
        <w:sz w:val="30"/>
        <w:szCs w:val="30"/>
      </w:rPr>
    </w:pPr>
    <w:r>
      <w:rPr>
        <w:rStyle w:val="6"/>
        <w:rFonts w:hint="eastAsia" w:ascii="仿宋_GB2312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6"/>
        <w:rFonts w:hint="eastAsia" w:ascii="仿宋_GB2312"/>
        <w:sz w:val="30"/>
        <w:szCs w:val="30"/>
      </w:rPr>
      <w:instrText xml:space="preserve"> PAGE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6"/>
        <w:rFonts w:ascii="仿宋_GB2312"/>
        <w:sz w:val="30"/>
        <w:szCs w:val="30"/>
      </w:rPr>
      <w:t>5</w:t>
    </w:r>
    <w:r>
      <w:rPr>
        <w:rFonts w:hint="eastAsia" w:ascii="仿宋_GB2312"/>
        <w:sz w:val="30"/>
        <w:szCs w:val="30"/>
      </w:rPr>
      <w:fldChar w:fldCharType="end"/>
    </w:r>
    <w:r>
      <w:rPr>
        <w:rStyle w:val="6"/>
        <w:rFonts w:hint="eastAsia" w:ascii="仿宋_GB2312"/>
        <w:sz w:val="30"/>
        <w:szCs w:val="30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ED8"/>
    <w:rsid w:val="0013687E"/>
    <w:rsid w:val="007549D6"/>
    <w:rsid w:val="00776ECE"/>
    <w:rsid w:val="008F44C9"/>
    <w:rsid w:val="00C51ED8"/>
    <w:rsid w:val="00F64C89"/>
    <w:rsid w:val="083348DA"/>
    <w:rsid w:val="097E23A1"/>
    <w:rsid w:val="0A0D1CE4"/>
    <w:rsid w:val="1254613B"/>
    <w:rsid w:val="125F50D6"/>
    <w:rsid w:val="15CB0435"/>
    <w:rsid w:val="16343042"/>
    <w:rsid w:val="1B7561CE"/>
    <w:rsid w:val="1F0723F9"/>
    <w:rsid w:val="27060AAF"/>
    <w:rsid w:val="271C07BA"/>
    <w:rsid w:val="29C62B60"/>
    <w:rsid w:val="2A591A88"/>
    <w:rsid w:val="2C952DEE"/>
    <w:rsid w:val="30B9180A"/>
    <w:rsid w:val="35946788"/>
    <w:rsid w:val="390832F5"/>
    <w:rsid w:val="3DB14478"/>
    <w:rsid w:val="3E1F5E58"/>
    <w:rsid w:val="42A547A6"/>
    <w:rsid w:val="45212837"/>
    <w:rsid w:val="46F3463D"/>
    <w:rsid w:val="4BA43628"/>
    <w:rsid w:val="55B669A7"/>
    <w:rsid w:val="58B30398"/>
    <w:rsid w:val="5A4B4C8D"/>
    <w:rsid w:val="5ABD0EED"/>
    <w:rsid w:val="5BD94743"/>
    <w:rsid w:val="5C304F7E"/>
    <w:rsid w:val="61C832E1"/>
    <w:rsid w:val="64987A76"/>
    <w:rsid w:val="67F67526"/>
    <w:rsid w:val="6A1D40E8"/>
    <w:rsid w:val="735D1516"/>
    <w:rsid w:val="73740245"/>
    <w:rsid w:val="7528376E"/>
    <w:rsid w:val="7CA5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0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仿宋_GB2312"/>
      <w:sz w:val="18"/>
      <w:szCs w:val="18"/>
    </w:rPr>
  </w:style>
  <w:style w:type="table" w:customStyle="1" w:styleId="8">
    <w:name w:val="网格型1"/>
    <w:basedOn w:val="4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280</Words>
  <Characters>1601</Characters>
  <Lines>13</Lines>
  <Paragraphs>3</Paragraphs>
  <TotalTime>4</TotalTime>
  <ScaleCrop>false</ScaleCrop>
  <LinksUpToDate>false</LinksUpToDate>
  <CharactersWithSpaces>1878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2021-09-24T06:17:00Z</dcterms:created>
  <dc:creator>jianboYU</dc:creator>
  <cp:lastModifiedBy>光辉岁月</cp:lastModifiedBy>
  <dcterms:modified xsi:type="dcterms:W3CDTF">2021-09-26T09:45:49Z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B54755590EFB4FB6946B2826D39A6027</vt:lpwstr>
  </property>
</Properties>
</file>